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5624" w14:textId="33017FD0" w:rsidR="0078645E" w:rsidRPr="009A3D9E" w:rsidRDefault="007A7094" w:rsidP="0078645E">
      <w:pPr>
        <w:pStyle w:val="Heading3"/>
        <w:shd w:val="clear" w:color="auto" w:fill="FFFFFF"/>
        <w:rPr>
          <w:rFonts w:ascii="Segoe UI" w:eastAsia="Times New Roman" w:hAnsi="Segoe UI" w:cs="Segoe UI"/>
          <w:color w:val="464048"/>
          <w:sz w:val="32"/>
          <w:szCs w:val="32"/>
          <w:lang w:val="fr-CA"/>
        </w:rPr>
      </w:pPr>
      <w:r>
        <w:rPr>
          <w:rFonts w:ascii="Segoe UI" w:eastAsia="Times New Roman" w:hAnsi="Segoe UI" w:cs="Segoe UI"/>
          <w:color w:val="464048"/>
          <w:sz w:val="32"/>
          <w:szCs w:val="32"/>
          <w:lang w:val="fr-CA"/>
        </w:rPr>
        <w:t>Coordonnateur de gestion de projet (Québec)</w:t>
      </w:r>
    </w:p>
    <w:p w14:paraId="512D6D22" w14:textId="364CCC31" w:rsidR="00DE5719" w:rsidRPr="0031463C" w:rsidRDefault="00FC5A0B" w:rsidP="0078645E">
      <w:pPr>
        <w:pStyle w:val="NormalWeb"/>
        <w:shd w:val="clear" w:color="auto" w:fill="FFFFFF"/>
        <w:rPr>
          <w:rStyle w:val="Emphasis"/>
          <w:rFonts w:ascii="Segoe UI" w:hAnsi="Segoe UI" w:cs="Segoe UI"/>
          <w:i w:val="0"/>
          <w:iCs w:val="0"/>
          <w:color w:val="464048"/>
          <w:lang w:val="fr-CA"/>
        </w:rPr>
      </w:pPr>
      <w:r>
        <w:rPr>
          <w:rStyle w:val="Emphasis"/>
          <w:rFonts w:ascii="Segoe UI" w:hAnsi="Segoe UI" w:cs="Segoe UI"/>
          <w:i w:val="0"/>
          <w:iCs w:val="0"/>
          <w:color w:val="464048"/>
          <w:lang w:val="fr-CA"/>
        </w:rPr>
        <w:t xml:space="preserve">Le coordonnateur de gestion </w:t>
      </w:r>
      <w:r w:rsidR="000728C4">
        <w:rPr>
          <w:rStyle w:val="Emphasis"/>
          <w:rFonts w:ascii="Segoe UI" w:hAnsi="Segoe UI" w:cs="Segoe UI"/>
          <w:i w:val="0"/>
          <w:iCs w:val="0"/>
          <w:color w:val="464048"/>
          <w:lang w:val="fr-CA"/>
        </w:rPr>
        <w:t>de projet (PMC) relève du bureau de de gestion de projet (Project Management Office – PMO) et est responsable du cycle de vie de livraison des projets clients associés à l’autom</w:t>
      </w:r>
      <w:r w:rsidR="00423827">
        <w:rPr>
          <w:rStyle w:val="Emphasis"/>
          <w:rFonts w:ascii="Segoe UI" w:hAnsi="Segoe UI" w:cs="Segoe UI"/>
          <w:i w:val="0"/>
          <w:iCs w:val="0"/>
          <w:color w:val="464048"/>
          <w:lang w:val="fr-CA"/>
        </w:rPr>
        <w:t>at</w:t>
      </w:r>
      <w:r w:rsidR="000728C4">
        <w:rPr>
          <w:rStyle w:val="Emphasis"/>
          <w:rFonts w:ascii="Segoe UI" w:hAnsi="Segoe UI" w:cs="Segoe UI"/>
          <w:i w:val="0"/>
          <w:iCs w:val="0"/>
          <w:color w:val="464048"/>
          <w:lang w:val="fr-CA"/>
        </w:rPr>
        <w:t>isation</w:t>
      </w:r>
      <w:r w:rsidR="00880121">
        <w:rPr>
          <w:rStyle w:val="Emphasis"/>
          <w:rFonts w:ascii="Segoe UI" w:hAnsi="Segoe UI" w:cs="Segoe UI"/>
          <w:i w:val="0"/>
          <w:iCs w:val="0"/>
          <w:color w:val="464048"/>
          <w:lang w:val="fr-CA"/>
        </w:rPr>
        <w:t xml:space="preserve"> et à la sécurité, à la fabrication intelligente, </w:t>
      </w:r>
      <w:r w:rsidR="00AD14DA">
        <w:rPr>
          <w:rStyle w:val="Emphasis"/>
          <w:rFonts w:ascii="Segoe UI" w:hAnsi="Segoe UI" w:cs="Segoe UI"/>
          <w:i w:val="0"/>
          <w:iCs w:val="0"/>
          <w:color w:val="464048"/>
          <w:lang w:val="fr-CA"/>
        </w:rPr>
        <w:t>à l’Internet industriel des objets (</w:t>
      </w:r>
      <w:proofErr w:type="spellStart"/>
      <w:r w:rsidR="00AD14DA">
        <w:rPr>
          <w:rStyle w:val="Emphasis"/>
          <w:rFonts w:ascii="Segoe UI" w:hAnsi="Segoe UI" w:cs="Segoe UI"/>
          <w:i w:val="0"/>
          <w:iCs w:val="0"/>
          <w:color w:val="464048"/>
          <w:lang w:val="fr-CA"/>
        </w:rPr>
        <w:t>IIoT</w:t>
      </w:r>
      <w:proofErr w:type="spellEnd"/>
      <w:r w:rsidR="00AD14DA">
        <w:rPr>
          <w:rStyle w:val="Emphasis"/>
          <w:rFonts w:ascii="Segoe UI" w:hAnsi="Segoe UI" w:cs="Segoe UI"/>
          <w:i w:val="0"/>
          <w:iCs w:val="0"/>
          <w:color w:val="464048"/>
          <w:lang w:val="fr-CA"/>
        </w:rPr>
        <w:t>) et à d’autres aspects des systèmes</w:t>
      </w:r>
      <w:r w:rsidR="009F15EA">
        <w:rPr>
          <w:rStyle w:val="Emphasis"/>
          <w:rFonts w:ascii="Segoe UI" w:hAnsi="Segoe UI" w:cs="Segoe UI"/>
          <w:i w:val="0"/>
          <w:iCs w:val="0"/>
          <w:color w:val="464048"/>
          <w:lang w:val="fr-CA"/>
        </w:rPr>
        <w:t xml:space="preserve"> d’intégration. Toutes les équipes de livraison et d’ingénierie de </w:t>
      </w:r>
      <w:proofErr w:type="spellStart"/>
      <w:r w:rsidR="009F15EA">
        <w:rPr>
          <w:rStyle w:val="Emphasis"/>
          <w:rFonts w:ascii="Segoe UI" w:hAnsi="Segoe UI" w:cs="Segoe UI"/>
          <w:i w:val="0"/>
          <w:iCs w:val="0"/>
          <w:color w:val="464048"/>
          <w:lang w:val="fr-CA"/>
        </w:rPr>
        <w:t>Grantek</w:t>
      </w:r>
      <w:proofErr w:type="spellEnd"/>
      <w:r w:rsidR="009F15EA">
        <w:rPr>
          <w:rStyle w:val="Emphasis"/>
          <w:rFonts w:ascii="Segoe UI" w:hAnsi="Segoe UI" w:cs="Segoe UI"/>
          <w:i w:val="0"/>
          <w:iCs w:val="0"/>
          <w:color w:val="464048"/>
          <w:lang w:val="fr-CA"/>
        </w:rPr>
        <w:t xml:space="preserve"> occupent des postes en contact direct avec les clients et doivent utiliser leurs compétences en communication et leurs connaissances techniques pour concevoir des solution</w:t>
      </w:r>
      <w:r w:rsidR="000D3F2B">
        <w:rPr>
          <w:rStyle w:val="Emphasis"/>
          <w:rFonts w:ascii="Segoe UI" w:hAnsi="Segoe UI" w:cs="Segoe UI"/>
          <w:i w:val="0"/>
          <w:iCs w:val="0"/>
          <w:color w:val="464048"/>
          <w:lang w:val="fr-CA"/>
        </w:rPr>
        <w:t>s, organiser les informations, collaborer entre les équipes et obtenir des résultats fructueux.</w:t>
      </w:r>
    </w:p>
    <w:p w14:paraId="312F5909" w14:textId="77777777" w:rsidR="00BF61AB" w:rsidRPr="009A3D9E" w:rsidRDefault="00BF61AB" w:rsidP="00BF61AB">
      <w:pPr>
        <w:pStyle w:val="NormalWeb"/>
        <w:shd w:val="clear" w:color="auto" w:fill="FFFFFF"/>
        <w:rPr>
          <w:rFonts w:ascii="Segoe UI" w:hAnsi="Segoe UI" w:cs="Segoe UI"/>
          <w:color w:val="464048"/>
        </w:rPr>
      </w:pPr>
      <w:proofErr w:type="spellStart"/>
      <w:r w:rsidRPr="009A3D9E">
        <w:rPr>
          <w:rStyle w:val="Strong"/>
          <w:rFonts w:ascii="Segoe UI" w:hAnsi="Segoe UI" w:cs="Segoe UI"/>
          <w:color w:val="464048"/>
        </w:rPr>
        <w:t>Responsabilités</w:t>
      </w:r>
      <w:proofErr w:type="spellEnd"/>
    </w:p>
    <w:p w14:paraId="747B7961" w14:textId="5B7AC695" w:rsidR="004637BC" w:rsidRDefault="0076009B" w:rsidP="00BF61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64048"/>
          <w:lang w:val="fr-CA"/>
        </w:rPr>
      </w:pPr>
      <w:r>
        <w:rPr>
          <w:rFonts w:ascii="Segoe UI" w:eastAsia="Times New Roman" w:hAnsi="Segoe UI" w:cs="Segoe UI"/>
          <w:color w:val="464048"/>
          <w:lang w:val="fr-CA"/>
        </w:rPr>
        <w:t xml:space="preserve">Assister les gestionnaires de projet et les directeurs de PMO dans le développement et </w:t>
      </w:r>
      <w:r w:rsidR="00092ED6">
        <w:rPr>
          <w:rFonts w:ascii="Segoe UI" w:eastAsia="Times New Roman" w:hAnsi="Segoe UI" w:cs="Segoe UI"/>
          <w:color w:val="464048"/>
          <w:lang w:val="fr-CA"/>
        </w:rPr>
        <w:t xml:space="preserve">le maintien de </w:t>
      </w:r>
      <w:r>
        <w:rPr>
          <w:rFonts w:ascii="Segoe UI" w:eastAsia="Times New Roman" w:hAnsi="Segoe UI" w:cs="Segoe UI"/>
          <w:color w:val="464048"/>
          <w:lang w:val="fr-CA"/>
        </w:rPr>
        <w:t>la continu</w:t>
      </w:r>
      <w:r w:rsidR="0015609B">
        <w:rPr>
          <w:rFonts w:ascii="Segoe UI" w:eastAsia="Times New Roman" w:hAnsi="Segoe UI" w:cs="Segoe UI"/>
          <w:color w:val="464048"/>
          <w:lang w:val="fr-CA"/>
        </w:rPr>
        <w:t xml:space="preserve">ité des plans </w:t>
      </w:r>
      <w:r w:rsidR="00092ED6">
        <w:rPr>
          <w:rFonts w:ascii="Segoe UI" w:eastAsia="Times New Roman" w:hAnsi="Segoe UI" w:cs="Segoe UI"/>
          <w:color w:val="464048"/>
          <w:lang w:val="fr-CA"/>
        </w:rPr>
        <w:t>de projet, la planification des ressources, le suivi financier et les rapports d’avancement</w:t>
      </w:r>
      <w:r w:rsidR="006F20F9">
        <w:rPr>
          <w:rFonts w:ascii="Segoe UI" w:eastAsia="Times New Roman" w:hAnsi="Segoe UI" w:cs="Segoe UI"/>
          <w:color w:val="464048"/>
          <w:lang w:val="fr-CA"/>
        </w:rPr>
        <w:t>.</w:t>
      </w:r>
    </w:p>
    <w:p w14:paraId="10213898" w14:textId="4EEB48E2" w:rsidR="006F20F9" w:rsidRDefault="006F20F9" w:rsidP="00BF61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64048"/>
          <w:lang w:val="fr-CA"/>
        </w:rPr>
      </w:pPr>
      <w:r>
        <w:rPr>
          <w:rFonts w:ascii="Segoe UI" w:eastAsia="Times New Roman" w:hAnsi="Segoe UI" w:cs="Segoe UI"/>
          <w:color w:val="464048"/>
          <w:lang w:val="fr-CA"/>
        </w:rPr>
        <w:t xml:space="preserve">Gérer de petits projets sous la </w:t>
      </w:r>
      <w:r w:rsidR="001C4A49">
        <w:rPr>
          <w:rFonts w:ascii="Segoe UI" w:eastAsia="Times New Roman" w:hAnsi="Segoe UI" w:cs="Segoe UI"/>
          <w:color w:val="464048"/>
          <w:lang w:val="fr-CA"/>
        </w:rPr>
        <w:t>supervision</w:t>
      </w:r>
      <w:r w:rsidR="00D40F90">
        <w:rPr>
          <w:rFonts w:ascii="Segoe UI" w:eastAsia="Times New Roman" w:hAnsi="Segoe UI" w:cs="Segoe UI"/>
          <w:color w:val="464048"/>
          <w:lang w:val="fr-CA"/>
        </w:rPr>
        <w:t xml:space="preserve"> d’un gestionnaire de projet principal.</w:t>
      </w:r>
    </w:p>
    <w:p w14:paraId="3357E975" w14:textId="17909310" w:rsidR="00D40F90" w:rsidRPr="00F51EC6" w:rsidRDefault="00D40F90" w:rsidP="00BF61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64048"/>
          <w:lang w:val="fr-CA"/>
        </w:rPr>
      </w:pPr>
      <w:r w:rsidRPr="00F51EC6">
        <w:rPr>
          <w:rFonts w:ascii="Segoe UI" w:eastAsia="Times New Roman" w:hAnsi="Segoe UI" w:cs="Segoe UI"/>
          <w:color w:val="464048"/>
          <w:lang w:val="fr-CA"/>
        </w:rPr>
        <w:t>Peut servir de principal point de contact avec le client sur toutes les questions liées au</w:t>
      </w:r>
      <w:r w:rsidR="00BC3ABD" w:rsidRPr="00F51EC6">
        <w:rPr>
          <w:rFonts w:ascii="Segoe UI" w:eastAsia="Times New Roman" w:hAnsi="Segoe UI" w:cs="Segoe UI"/>
          <w:color w:val="464048"/>
          <w:lang w:val="fr-CA"/>
        </w:rPr>
        <w:t>x</w:t>
      </w:r>
      <w:r w:rsidRPr="00F51EC6">
        <w:rPr>
          <w:rFonts w:ascii="Segoe UI" w:eastAsia="Times New Roman" w:hAnsi="Segoe UI" w:cs="Segoe UI"/>
          <w:color w:val="464048"/>
          <w:lang w:val="fr-CA"/>
        </w:rPr>
        <w:t xml:space="preserve"> projet</w:t>
      </w:r>
      <w:r w:rsidR="00BC3ABD" w:rsidRPr="00F51EC6">
        <w:rPr>
          <w:rFonts w:ascii="Segoe UI" w:eastAsia="Times New Roman" w:hAnsi="Segoe UI" w:cs="Segoe UI"/>
          <w:color w:val="464048"/>
          <w:lang w:val="fr-CA"/>
        </w:rPr>
        <w:t>s assignés.</w:t>
      </w:r>
    </w:p>
    <w:p w14:paraId="20669C63" w14:textId="21903384" w:rsidR="00BC3ABD" w:rsidRPr="00F51EC6" w:rsidRDefault="00BC3ABD" w:rsidP="00BF61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64048"/>
          <w:lang w:val="fr-CA"/>
        </w:rPr>
      </w:pPr>
      <w:r w:rsidRPr="00F51EC6">
        <w:rPr>
          <w:rFonts w:ascii="Segoe UI" w:eastAsia="Times New Roman" w:hAnsi="Segoe UI" w:cs="Segoe UI"/>
          <w:color w:val="464048"/>
          <w:lang w:val="fr-CA"/>
        </w:rPr>
        <w:t>Capacité à coordonner les équipes de pro</w:t>
      </w:r>
      <w:r w:rsidR="00F157BB" w:rsidRPr="00F51EC6">
        <w:rPr>
          <w:rFonts w:ascii="Segoe UI" w:eastAsia="Times New Roman" w:hAnsi="Segoe UI" w:cs="Segoe UI"/>
          <w:color w:val="464048"/>
          <w:lang w:val="fr-CA"/>
        </w:rPr>
        <w:t xml:space="preserve">position entre nos </w:t>
      </w:r>
      <w:r w:rsidR="006D7C09" w:rsidRPr="00F51EC6">
        <w:rPr>
          <w:rFonts w:ascii="Segoe UI" w:eastAsia="Times New Roman" w:hAnsi="Segoe UI" w:cs="Segoe UI"/>
          <w:color w:val="464048"/>
          <w:lang w:val="fr-CA"/>
        </w:rPr>
        <w:t>équipes de vente, d’ing</w:t>
      </w:r>
      <w:r w:rsidR="000501F7" w:rsidRPr="00F51EC6">
        <w:rPr>
          <w:rFonts w:ascii="Segoe UI" w:eastAsia="Times New Roman" w:hAnsi="Segoe UI" w:cs="Segoe UI"/>
          <w:color w:val="464048"/>
          <w:lang w:val="fr-CA"/>
        </w:rPr>
        <w:t>énierie et de gestion de projet.</w:t>
      </w:r>
    </w:p>
    <w:p w14:paraId="34151FA7" w14:textId="7C657DD7" w:rsidR="000501F7" w:rsidRDefault="000501F7" w:rsidP="00BF61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64048"/>
          <w:lang w:val="fr-CA"/>
        </w:rPr>
      </w:pPr>
      <w:r>
        <w:rPr>
          <w:rFonts w:ascii="Segoe UI" w:eastAsia="Times New Roman" w:hAnsi="Segoe UI" w:cs="Segoe UI"/>
          <w:color w:val="464048"/>
          <w:lang w:val="fr-CA"/>
        </w:rPr>
        <w:t>Coordination des ententes de service, de la portée des documents de travail et des contrats liés aux so</w:t>
      </w:r>
      <w:r w:rsidR="00715DBA">
        <w:rPr>
          <w:rFonts w:ascii="Segoe UI" w:eastAsia="Times New Roman" w:hAnsi="Segoe UI" w:cs="Segoe UI"/>
          <w:color w:val="464048"/>
          <w:lang w:val="fr-CA"/>
        </w:rPr>
        <w:t>u</w:t>
      </w:r>
      <w:r w:rsidR="008022A5">
        <w:rPr>
          <w:rFonts w:ascii="Segoe UI" w:eastAsia="Times New Roman" w:hAnsi="Segoe UI" w:cs="Segoe UI"/>
          <w:color w:val="464048"/>
          <w:lang w:val="fr-CA"/>
        </w:rPr>
        <w:t>s-tr</w:t>
      </w:r>
      <w:r>
        <w:rPr>
          <w:rFonts w:ascii="Segoe UI" w:eastAsia="Times New Roman" w:hAnsi="Segoe UI" w:cs="Segoe UI"/>
          <w:color w:val="464048"/>
          <w:lang w:val="fr-CA"/>
        </w:rPr>
        <w:t>aitants.</w:t>
      </w:r>
    </w:p>
    <w:p w14:paraId="5C998E33" w14:textId="4E2D8B14" w:rsidR="00C8195F" w:rsidRDefault="00C8195F" w:rsidP="00BF61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64048"/>
          <w:lang w:val="fr-CA"/>
        </w:rPr>
      </w:pPr>
      <w:r>
        <w:rPr>
          <w:rFonts w:ascii="Segoe UI" w:eastAsia="Times New Roman" w:hAnsi="Segoe UI" w:cs="Segoe UI"/>
          <w:color w:val="464048"/>
          <w:lang w:val="fr-CA"/>
        </w:rPr>
        <w:t xml:space="preserve">Participer à l’examen des stratégies de dotation </w:t>
      </w:r>
      <w:r w:rsidR="002A50C4">
        <w:rPr>
          <w:rFonts w:ascii="Segoe UI" w:eastAsia="Times New Roman" w:hAnsi="Segoe UI" w:cs="Segoe UI"/>
          <w:color w:val="464048"/>
          <w:lang w:val="fr-CA"/>
        </w:rPr>
        <w:t>alternatives et communiquer les remaniements potentiels des ressources aux PM concernés.</w:t>
      </w:r>
    </w:p>
    <w:p w14:paraId="443D5D93" w14:textId="4243C2CC" w:rsidR="00174454" w:rsidRDefault="00174454" w:rsidP="00BF61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64048"/>
          <w:lang w:val="fr-CA"/>
        </w:rPr>
      </w:pPr>
      <w:r>
        <w:rPr>
          <w:rFonts w:ascii="Segoe UI" w:eastAsia="Times New Roman" w:hAnsi="Segoe UI" w:cs="Segoe UI"/>
          <w:color w:val="464048"/>
          <w:lang w:val="fr-CA"/>
        </w:rPr>
        <w:t>Tâches de gestion de projet sur site</w:t>
      </w:r>
      <w:r w:rsidR="002615F5">
        <w:rPr>
          <w:rFonts w:ascii="Segoe UI" w:eastAsia="Times New Roman" w:hAnsi="Segoe UI" w:cs="Segoe UI"/>
          <w:color w:val="464048"/>
          <w:lang w:val="fr-CA"/>
        </w:rPr>
        <w:t xml:space="preserve"> (coordination).</w:t>
      </w:r>
    </w:p>
    <w:p w14:paraId="3C94D7CA" w14:textId="6DEAABA5" w:rsidR="002615F5" w:rsidRDefault="002615F5" w:rsidP="002615F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64048"/>
          <w:lang w:val="fr-CA"/>
        </w:rPr>
      </w:pPr>
      <w:r>
        <w:rPr>
          <w:rFonts w:ascii="Segoe UI" w:eastAsia="Times New Roman" w:hAnsi="Segoe UI" w:cs="Segoe UI"/>
          <w:color w:val="464048"/>
          <w:lang w:val="fr-CA"/>
        </w:rPr>
        <w:t>Coordination de la gestion des entrepreneurs.</w:t>
      </w:r>
    </w:p>
    <w:p w14:paraId="21FC4EDF" w14:textId="5EC7DAF1" w:rsidR="002615F5" w:rsidRDefault="002615F5" w:rsidP="002615F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64048"/>
          <w:lang w:val="fr-CA"/>
        </w:rPr>
      </w:pPr>
      <w:r>
        <w:rPr>
          <w:rFonts w:ascii="Segoe UI" w:eastAsia="Times New Roman" w:hAnsi="Segoe UI" w:cs="Segoe UI"/>
          <w:color w:val="464048"/>
          <w:lang w:val="fr-CA"/>
        </w:rPr>
        <w:t>Planification du projet entrepreneur/client, coordination des permis de travail et approbation.</w:t>
      </w:r>
    </w:p>
    <w:p w14:paraId="425D9E9F" w14:textId="34272F16" w:rsidR="002615F5" w:rsidRDefault="002615F5" w:rsidP="002615F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64048"/>
          <w:lang w:val="fr-CA"/>
        </w:rPr>
      </w:pPr>
      <w:r>
        <w:rPr>
          <w:rFonts w:ascii="Segoe UI" w:eastAsia="Times New Roman" w:hAnsi="Segoe UI" w:cs="Segoe UI"/>
          <w:color w:val="464048"/>
          <w:lang w:val="fr-CA"/>
        </w:rPr>
        <w:t>Présence fréquente sur site requise.</w:t>
      </w:r>
    </w:p>
    <w:p w14:paraId="1522AA44" w14:textId="71C73E2A" w:rsidR="002615F5" w:rsidRDefault="009300F3" w:rsidP="002615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64048"/>
          <w:lang w:val="fr-CA"/>
        </w:rPr>
      </w:pPr>
      <w:r>
        <w:rPr>
          <w:rFonts w:ascii="Segoe UI" w:eastAsia="Times New Roman" w:hAnsi="Segoe UI" w:cs="Segoe UI"/>
          <w:color w:val="464048"/>
          <w:lang w:val="fr-CA"/>
        </w:rPr>
        <w:t>Participer à la gestion du changement de nos méthodologies et processus de gestion de projet, y compris l’amélioration continue des SOP et la création et la mise à jour des outils et programmes de formation associés.</w:t>
      </w:r>
    </w:p>
    <w:p w14:paraId="03A8BB49" w14:textId="76692312" w:rsidR="009300F3" w:rsidRDefault="009300F3" w:rsidP="002615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64048"/>
          <w:lang w:val="fr-CA"/>
        </w:rPr>
      </w:pPr>
      <w:r>
        <w:rPr>
          <w:rFonts w:ascii="Segoe UI" w:eastAsia="Times New Roman" w:hAnsi="Segoe UI" w:cs="Segoe UI"/>
          <w:color w:val="464048"/>
          <w:lang w:val="fr-CA"/>
        </w:rPr>
        <w:t>Aider les PM à combler activement tout écart financier de livraison</w:t>
      </w:r>
      <w:r w:rsidR="001463D1">
        <w:rPr>
          <w:rFonts w:ascii="Segoe UI" w:eastAsia="Times New Roman" w:hAnsi="Segoe UI" w:cs="Segoe UI"/>
          <w:color w:val="464048"/>
          <w:lang w:val="fr-CA"/>
        </w:rPr>
        <w:t>.</w:t>
      </w:r>
    </w:p>
    <w:p w14:paraId="3A734FAB" w14:textId="5050F35F" w:rsidR="001463D1" w:rsidRDefault="001463D1" w:rsidP="002615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64048"/>
          <w:lang w:val="fr-CA"/>
        </w:rPr>
      </w:pPr>
      <w:r>
        <w:rPr>
          <w:rFonts w:ascii="Segoe UI" w:eastAsia="Times New Roman" w:hAnsi="Segoe UI" w:cs="Segoe UI"/>
          <w:color w:val="464048"/>
          <w:lang w:val="fr-CA"/>
        </w:rPr>
        <w:t>Soutenir les révisions et les audits de projets cers la conformité de nos politique</w:t>
      </w:r>
      <w:r w:rsidR="00002B06">
        <w:rPr>
          <w:rFonts w:ascii="Segoe UI" w:eastAsia="Times New Roman" w:hAnsi="Segoe UI" w:cs="Segoe UI"/>
          <w:color w:val="464048"/>
          <w:lang w:val="fr-CA"/>
        </w:rPr>
        <w:t>s, meilleures pratiques et certifications de l’industrie.</w:t>
      </w:r>
    </w:p>
    <w:p w14:paraId="4C956584" w14:textId="755A8298" w:rsidR="00002B06" w:rsidRDefault="00AB5895" w:rsidP="002615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64048"/>
          <w:lang w:val="fr-CA"/>
        </w:rPr>
      </w:pPr>
      <w:r>
        <w:rPr>
          <w:rFonts w:ascii="Segoe UI" w:eastAsia="Times New Roman" w:hAnsi="Segoe UI" w:cs="Segoe UI"/>
          <w:color w:val="464048"/>
          <w:lang w:val="fr-CA"/>
        </w:rPr>
        <w:t xml:space="preserve">Être extrêmement organisé et communiquer efficacement avec les clients, les pairs et les </w:t>
      </w:r>
      <w:r w:rsidR="005D1FDD">
        <w:rPr>
          <w:rFonts w:ascii="Segoe UI" w:eastAsia="Times New Roman" w:hAnsi="Segoe UI" w:cs="Segoe UI"/>
          <w:color w:val="464048"/>
          <w:lang w:val="fr-CA"/>
        </w:rPr>
        <w:t>gestionnaires de projets.</w:t>
      </w:r>
    </w:p>
    <w:p w14:paraId="2C50E866" w14:textId="01ABC281" w:rsidR="005D1FDD" w:rsidRDefault="005D1FDD" w:rsidP="002615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64048"/>
          <w:lang w:val="fr-CA"/>
        </w:rPr>
      </w:pPr>
      <w:r>
        <w:rPr>
          <w:rFonts w:ascii="Segoe UI" w:eastAsia="Times New Roman" w:hAnsi="Segoe UI" w:cs="Segoe UI"/>
          <w:color w:val="464048"/>
          <w:lang w:val="fr-CA"/>
        </w:rPr>
        <w:t>Démontre une aptitude à l’analyse, à la prise de décision et à la résolution de problème.</w:t>
      </w:r>
    </w:p>
    <w:p w14:paraId="1FEA07F9" w14:textId="77777777" w:rsidR="00BA67E0" w:rsidRPr="00555868" w:rsidRDefault="00BA67E0" w:rsidP="00BA67E0">
      <w:pPr>
        <w:pStyle w:val="Heading3"/>
        <w:shd w:val="clear" w:color="auto" w:fill="FFFFFF"/>
        <w:rPr>
          <w:rFonts w:ascii="Segoe UI" w:eastAsia="Times New Roman" w:hAnsi="Segoe UI" w:cs="Segoe UI"/>
          <w:color w:val="464048"/>
          <w:sz w:val="32"/>
          <w:szCs w:val="32"/>
        </w:rPr>
      </w:pPr>
      <w:r w:rsidRPr="00555868">
        <w:rPr>
          <w:rFonts w:ascii="Segoe UI" w:eastAsia="Times New Roman" w:hAnsi="Segoe UI" w:cs="Segoe UI"/>
          <w:color w:val="464048"/>
          <w:sz w:val="32"/>
          <w:szCs w:val="32"/>
        </w:rPr>
        <w:t>Qualifications</w:t>
      </w:r>
    </w:p>
    <w:p w14:paraId="6E55871E" w14:textId="5300059D" w:rsidR="002057E6" w:rsidRDefault="002057E6" w:rsidP="00BA67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64048"/>
          <w:lang w:val="fr-CA"/>
        </w:rPr>
      </w:pPr>
      <w:r>
        <w:rPr>
          <w:rFonts w:ascii="Segoe UI" w:eastAsia="Times New Roman" w:hAnsi="Segoe UI" w:cs="Segoe UI"/>
          <w:color w:val="464048"/>
          <w:lang w:val="fr-CA"/>
        </w:rPr>
        <w:t>Études post</w:t>
      </w:r>
      <w:r w:rsidR="00C80601">
        <w:rPr>
          <w:rFonts w:ascii="Segoe UI" w:eastAsia="Times New Roman" w:hAnsi="Segoe UI" w:cs="Segoe UI"/>
          <w:color w:val="464048"/>
          <w:lang w:val="fr-CA"/>
        </w:rPr>
        <w:t>secondaires en commerce, technologie ou ingénierie.</w:t>
      </w:r>
    </w:p>
    <w:p w14:paraId="42E42B21" w14:textId="2BD8C8BE" w:rsidR="00C80601" w:rsidRDefault="00C80601" w:rsidP="00BA67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64048"/>
          <w:lang w:val="fr-CA"/>
        </w:rPr>
      </w:pPr>
      <w:r>
        <w:rPr>
          <w:rFonts w:ascii="Segoe UI" w:eastAsia="Times New Roman" w:hAnsi="Segoe UI" w:cs="Segoe UI"/>
          <w:color w:val="464048"/>
          <w:lang w:val="fr-CA"/>
        </w:rPr>
        <w:lastRenderedPageBreak/>
        <w:t>Preuve d’expérience dans une organisation basée sur des projets.</w:t>
      </w:r>
    </w:p>
    <w:p w14:paraId="3699E390" w14:textId="09F48E09" w:rsidR="00C80601" w:rsidRDefault="00C80601" w:rsidP="00BA67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64048"/>
          <w:lang w:val="fr-CA"/>
        </w:rPr>
      </w:pPr>
      <w:r>
        <w:rPr>
          <w:rFonts w:ascii="Segoe UI" w:eastAsia="Times New Roman" w:hAnsi="Segoe UI" w:cs="Segoe UI"/>
          <w:color w:val="464048"/>
          <w:lang w:val="fr-CA"/>
        </w:rPr>
        <w:t>Connaissance de l’automatisation industrielle (</w:t>
      </w:r>
      <w:r w:rsidR="00D34FE5">
        <w:rPr>
          <w:rFonts w:ascii="Segoe UI" w:eastAsia="Times New Roman" w:hAnsi="Segoe UI" w:cs="Segoe UI"/>
          <w:color w:val="464048"/>
          <w:lang w:val="fr-CA"/>
        </w:rPr>
        <w:t xml:space="preserve">industrie </w:t>
      </w:r>
      <w:r>
        <w:rPr>
          <w:rFonts w:ascii="Segoe UI" w:eastAsia="Times New Roman" w:hAnsi="Segoe UI" w:cs="Segoe UI"/>
          <w:color w:val="464048"/>
          <w:lang w:val="fr-CA"/>
        </w:rPr>
        <w:t>aliment</w:t>
      </w:r>
      <w:r w:rsidR="00D34FE5">
        <w:rPr>
          <w:rFonts w:ascii="Segoe UI" w:eastAsia="Times New Roman" w:hAnsi="Segoe UI" w:cs="Segoe UI"/>
          <w:color w:val="464048"/>
          <w:lang w:val="fr-CA"/>
        </w:rPr>
        <w:t xml:space="preserve">aire </w:t>
      </w:r>
      <w:r w:rsidR="008A2385">
        <w:rPr>
          <w:rFonts w:ascii="Segoe UI" w:eastAsia="Times New Roman" w:hAnsi="Segoe UI" w:cs="Segoe UI"/>
          <w:color w:val="464048"/>
          <w:lang w:val="fr-CA"/>
        </w:rPr>
        <w:t>et boisson</w:t>
      </w:r>
      <w:r w:rsidR="00D34FE5">
        <w:rPr>
          <w:rFonts w:ascii="Segoe UI" w:eastAsia="Times New Roman" w:hAnsi="Segoe UI" w:cs="Segoe UI"/>
          <w:color w:val="464048"/>
          <w:lang w:val="fr-CA"/>
        </w:rPr>
        <w:t>s</w:t>
      </w:r>
      <w:r w:rsidR="005E488E">
        <w:rPr>
          <w:rFonts w:ascii="Segoe UI" w:eastAsia="Times New Roman" w:hAnsi="Segoe UI" w:cs="Segoe UI"/>
          <w:color w:val="464048"/>
          <w:lang w:val="fr-CA"/>
        </w:rPr>
        <w:t xml:space="preserve"> de préférence)</w:t>
      </w:r>
      <w:r w:rsidR="00D34FE5">
        <w:rPr>
          <w:rFonts w:ascii="Segoe UI" w:eastAsia="Times New Roman" w:hAnsi="Segoe UI" w:cs="Segoe UI"/>
          <w:color w:val="464048"/>
          <w:lang w:val="fr-CA"/>
        </w:rPr>
        <w:t>.</w:t>
      </w:r>
    </w:p>
    <w:p w14:paraId="05F9AB5E" w14:textId="029ABD73" w:rsidR="00D34FE5" w:rsidRDefault="002E787C" w:rsidP="00BA67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64048"/>
          <w:lang w:val="fr-CA"/>
        </w:rPr>
      </w:pPr>
      <w:r>
        <w:rPr>
          <w:rFonts w:ascii="Segoe UI" w:eastAsia="Times New Roman" w:hAnsi="Segoe UI" w:cs="Segoe UI"/>
          <w:color w:val="464048"/>
          <w:lang w:val="fr-CA"/>
        </w:rPr>
        <w:t>Excellentes compétences interpersonnelles et forte capacité de communication.</w:t>
      </w:r>
    </w:p>
    <w:p w14:paraId="05628440" w14:textId="1BDAA172" w:rsidR="002E787C" w:rsidRDefault="00BD396B" w:rsidP="00BA67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64048"/>
          <w:lang w:val="fr-CA"/>
        </w:rPr>
      </w:pPr>
      <w:r>
        <w:rPr>
          <w:rFonts w:ascii="Segoe UI" w:eastAsia="Times New Roman" w:hAnsi="Segoe UI" w:cs="Segoe UI"/>
          <w:color w:val="464048"/>
          <w:lang w:val="fr-CA"/>
        </w:rPr>
        <w:t xml:space="preserve">Compétence ou apprentissage rapide de la suite </w:t>
      </w:r>
      <w:r w:rsidR="006E0D0D">
        <w:rPr>
          <w:rFonts w:ascii="Segoe UI" w:eastAsia="Times New Roman" w:hAnsi="Segoe UI" w:cs="Segoe UI"/>
          <w:color w:val="464048"/>
          <w:lang w:val="fr-CA"/>
        </w:rPr>
        <w:t xml:space="preserve">d’entreprise MS Office 365, de SharePoint er des solutions de création de rapports telles que </w:t>
      </w:r>
      <w:proofErr w:type="spellStart"/>
      <w:r w:rsidR="006E0D0D">
        <w:rPr>
          <w:rFonts w:ascii="Segoe UI" w:eastAsia="Times New Roman" w:hAnsi="Segoe UI" w:cs="Segoe UI"/>
          <w:color w:val="464048"/>
          <w:lang w:val="fr-CA"/>
        </w:rPr>
        <w:t>PowerBI</w:t>
      </w:r>
      <w:proofErr w:type="spellEnd"/>
      <w:r w:rsidR="006E0D0D">
        <w:rPr>
          <w:rFonts w:ascii="Segoe UI" w:eastAsia="Times New Roman" w:hAnsi="Segoe UI" w:cs="Segoe UI"/>
          <w:color w:val="464048"/>
          <w:lang w:val="fr-CA"/>
        </w:rPr>
        <w:t>.</w:t>
      </w:r>
    </w:p>
    <w:p w14:paraId="2D7062AA" w14:textId="3415E33C" w:rsidR="006E0D0D" w:rsidRDefault="003A303B" w:rsidP="00BA67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64048"/>
          <w:lang w:val="fr-CA"/>
        </w:rPr>
      </w:pPr>
      <w:r>
        <w:rPr>
          <w:rFonts w:ascii="Segoe UI" w:eastAsia="Times New Roman" w:hAnsi="Segoe UI" w:cs="Segoe UI"/>
          <w:color w:val="464048"/>
          <w:lang w:val="fr-CA"/>
        </w:rPr>
        <w:t xml:space="preserve">Être </w:t>
      </w:r>
      <w:r w:rsidR="00A379AC">
        <w:rPr>
          <w:rFonts w:ascii="Segoe UI" w:eastAsia="Times New Roman" w:hAnsi="Segoe UI" w:cs="Segoe UI"/>
          <w:color w:val="464048"/>
          <w:lang w:val="fr-CA"/>
        </w:rPr>
        <w:t>flexible en ce qui concerne les heures de travail lorsque cela est nécessaire pour respecter les délais ou les attentes des clients.</w:t>
      </w:r>
    </w:p>
    <w:p w14:paraId="46BB4F16" w14:textId="31A985D0" w:rsidR="00A379AC" w:rsidRDefault="006F1A0B" w:rsidP="00BA67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64048"/>
          <w:lang w:val="fr-CA"/>
        </w:rPr>
      </w:pPr>
      <w:r>
        <w:rPr>
          <w:rFonts w:ascii="Segoe UI" w:eastAsia="Times New Roman" w:hAnsi="Segoe UI" w:cs="Segoe UI"/>
          <w:color w:val="464048"/>
          <w:lang w:val="fr-CA"/>
        </w:rPr>
        <w:t xml:space="preserve">Être flexible avec les déplacements locaux ou à distance </w:t>
      </w:r>
      <w:r w:rsidR="007D650F">
        <w:rPr>
          <w:rFonts w:ascii="Segoe UI" w:eastAsia="Times New Roman" w:hAnsi="Segoe UI" w:cs="Segoe UI"/>
          <w:color w:val="464048"/>
          <w:lang w:val="fr-CA"/>
        </w:rPr>
        <w:t>lorsque les besoins se présentent.</w:t>
      </w:r>
    </w:p>
    <w:p w14:paraId="4F7F5919" w14:textId="06EB2CB3" w:rsidR="007D650F" w:rsidRDefault="007D650F" w:rsidP="00BA67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64048"/>
          <w:lang w:val="fr-CA"/>
        </w:rPr>
      </w:pPr>
      <w:r>
        <w:rPr>
          <w:rFonts w:ascii="Segoe UI" w:eastAsia="Times New Roman" w:hAnsi="Segoe UI" w:cs="Segoe UI"/>
          <w:color w:val="464048"/>
          <w:lang w:val="fr-CA"/>
        </w:rPr>
        <w:t>Maîtrise parfaite de l’anglais et du français</w:t>
      </w:r>
      <w:r w:rsidR="00FD2068">
        <w:rPr>
          <w:rFonts w:ascii="Segoe UI" w:eastAsia="Times New Roman" w:hAnsi="Segoe UI" w:cs="Segoe UI"/>
          <w:color w:val="464048"/>
          <w:lang w:val="fr-CA"/>
        </w:rPr>
        <w:t>, à l’écrit et à l’oral.</w:t>
      </w:r>
    </w:p>
    <w:p w14:paraId="43F79E80" w14:textId="0AD0B33F" w:rsidR="005C0461" w:rsidRDefault="005C0461" w:rsidP="00FD206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464048"/>
          <w:lang w:val="fr-CA"/>
        </w:rPr>
      </w:pPr>
    </w:p>
    <w:sectPr w:rsidR="005C04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A162F"/>
    <w:multiLevelType w:val="multilevel"/>
    <w:tmpl w:val="71A8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A753C0"/>
    <w:multiLevelType w:val="multilevel"/>
    <w:tmpl w:val="6F18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2605037">
    <w:abstractNumId w:val="0"/>
  </w:num>
  <w:num w:numId="2" w16cid:durableId="1722049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E3"/>
    <w:rsid w:val="00002B06"/>
    <w:rsid w:val="00007056"/>
    <w:rsid w:val="000501F7"/>
    <w:rsid w:val="000728C4"/>
    <w:rsid w:val="00092ED6"/>
    <w:rsid w:val="000D3F2B"/>
    <w:rsid w:val="00141AE1"/>
    <w:rsid w:val="001463D1"/>
    <w:rsid w:val="00154419"/>
    <w:rsid w:val="0015609B"/>
    <w:rsid w:val="0015747B"/>
    <w:rsid w:val="00174454"/>
    <w:rsid w:val="001960E6"/>
    <w:rsid w:val="001A50B2"/>
    <w:rsid w:val="001C4A49"/>
    <w:rsid w:val="002057E6"/>
    <w:rsid w:val="002615F5"/>
    <w:rsid w:val="002A50C4"/>
    <w:rsid w:val="002E2234"/>
    <w:rsid w:val="002E787C"/>
    <w:rsid w:val="0031463C"/>
    <w:rsid w:val="00367DA9"/>
    <w:rsid w:val="00377B9B"/>
    <w:rsid w:val="003A303B"/>
    <w:rsid w:val="00405BA8"/>
    <w:rsid w:val="00423827"/>
    <w:rsid w:val="00462238"/>
    <w:rsid w:val="004637BC"/>
    <w:rsid w:val="004A6587"/>
    <w:rsid w:val="004B6827"/>
    <w:rsid w:val="004E570F"/>
    <w:rsid w:val="00530B8C"/>
    <w:rsid w:val="00540BD6"/>
    <w:rsid w:val="005C0461"/>
    <w:rsid w:val="005C7EDC"/>
    <w:rsid w:val="005D1FDD"/>
    <w:rsid w:val="005E488E"/>
    <w:rsid w:val="00626555"/>
    <w:rsid w:val="0064486F"/>
    <w:rsid w:val="006C4B82"/>
    <w:rsid w:val="006D7C09"/>
    <w:rsid w:val="006E0D0D"/>
    <w:rsid w:val="006F1A0B"/>
    <w:rsid w:val="006F20F9"/>
    <w:rsid w:val="00715DBA"/>
    <w:rsid w:val="00723A83"/>
    <w:rsid w:val="00735380"/>
    <w:rsid w:val="0075137C"/>
    <w:rsid w:val="0076009B"/>
    <w:rsid w:val="0078645E"/>
    <w:rsid w:val="007913DF"/>
    <w:rsid w:val="007A7094"/>
    <w:rsid w:val="007C6700"/>
    <w:rsid w:val="007D4830"/>
    <w:rsid w:val="007D650F"/>
    <w:rsid w:val="008022A5"/>
    <w:rsid w:val="00850587"/>
    <w:rsid w:val="00862C08"/>
    <w:rsid w:val="0086303A"/>
    <w:rsid w:val="00880121"/>
    <w:rsid w:val="008A2385"/>
    <w:rsid w:val="008E6BB5"/>
    <w:rsid w:val="009248A3"/>
    <w:rsid w:val="009300F3"/>
    <w:rsid w:val="009A3D9E"/>
    <w:rsid w:val="009B1655"/>
    <w:rsid w:val="009B39F0"/>
    <w:rsid w:val="009F15EA"/>
    <w:rsid w:val="00A359D4"/>
    <w:rsid w:val="00A379AC"/>
    <w:rsid w:val="00A72839"/>
    <w:rsid w:val="00AB5895"/>
    <w:rsid w:val="00AD14DA"/>
    <w:rsid w:val="00B14947"/>
    <w:rsid w:val="00B31E85"/>
    <w:rsid w:val="00B81BE2"/>
    <w:rsid w:val="00BA67E0"/>
    <w:rsid w:val="00BC3ABD"/>
    <w:rsid w:val="00BD396B"/>
    <w:rsid w:val="00BF61AB"/>
    <w:rsid w:val="00C248F5"/>
    <w:rsid w:val="00C80601"/>
    <w:rsid w:val="00C8195F"/>
    <w:rsid w:val="00D34FE5"/>
    <w:rsid w:val="00D40F90"/>
    <w:rsid w:val="00DE5719"/>
    <w:rsid w:val="00E077E6"/>
    <w:rsid w:val="00EC034B"/>
    <w:rsid w:val="00ED1013"/>
    <w:rsid w:val="00F157BB"/>
    <w:rsid w:val="00F4443B"/>
    <w:rsid w:val="00F452E3"/>
    <w:rsid w:val="00F51EC6"/>
    <w:rsid w:val="00F816B0"/>
    <w:rsid w:val="00FC5A0B"/>
    <w:rsid w:val="00FD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CF6E0"/>
  <w15:chartTrackingRefBased/>
  <w15:docId w15:val="{4DC6F608-F78C-446F-A9F1-B91EC90B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0B2"/>
  </w:style>
  <w:style w:type="paragraph" w:styleId="Heading3">
    <w:name w:val="heading 3"/>
    <w:basedOn w:val="Normal"/>
    <w:link w:val="Heading3Char"/>
    <w:uiPriority w:val="9"/>
    <w:unhideWhenUsed/>
    <w:qFormat/>
    <w:rsid w:val="0078645E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137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5137C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character" w:styleId="Strong">
    <w:name w:val="Strong"/>
    <w:basedOn w:val="DefaultParagraphFont"/>
    <w:uiPriority w:val="22"/>
    <w:qFormat/>
    <w:rsid w:val="0075137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8645E"/>
    <w:rPr>
      <w:rFonts w:ascii="Calibri" w:hAnsi="Calibri" w:cs="Calibri"/>
      <w:b/>
      <w:bCs/>
      <w:sz w:val="27"/>
      <w:szCs w:val="27"/>
      <w:lang w:eastAsia="en-CA"/>
    </w:rPr>
  </w:style>
  <w:style w:type="character" w:styleId="Emphasis">
    <w:name w:val="Emphasis"/>
    <w:basedOn w:val="DefaultParagraphFont"/>
    <w:uiPriority w:val="20"/>
    <w:qFormat/>
    <w:rsid w:val="007864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2686</Characters>
  <Application>Microsoft Office Word</Application>
  <DocSecurity>4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Marquis</dc:creator>
  <cp:keywords/>
  <dc:description/>
  <cp:lastModifiedBy>Amna Yousaf</cp:lastModifiedBy>
  <cp:revision>2</cp:revision>
  <dcterms:created xsi:type="dcterms:W3CDTF">2022-12-08T17:23:00Z</dcterms:created>
  <dcterms:modified xsi:type="dcterms:W3CDTF">2022-12-08T17:23:00Z</dcterms:modified>
</cp:coreProperties>
</file>